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E099" w14:textId="4A4B4072" w:rsidR="004A0741" w:rsidRPr="004A0741" w:rsidRDefault="004A0741" w:rsidP="004A0741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4A0741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Friends and Family Results for Bridge Surgery </w:t>
      </w:r>
      <w:r w:rsidR="00E26375">
        <w:rPr>
          <w:rFonts w:ascii="Calibri" w:hAnsi="Calibri" w:cs="Calibri"/>
          <w:color w:val="BF4E14" w:themeColor="accent2" w:themeShade="BF"/>
          <w:sz w:val="96"/>
          <w:szCs w:val="96"/>
        </w:rPr>
        <w:t>January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 xml:space="preserve"> 2026</w:t>
      </w:r>
    </w:p>
    <w:p w14:paraId="3736EA7F" w14:textId="77777777" w:rsidR="004A0741" w:rsidRDefault="004A0741" w:rsidP="004A0741">
      <w:pPr>
        <w:jc w:val="center"/>
      </w:pPr>
    </w:p>
    <w:p w14:paraId="0194E4EE" w14:textId="58284B49" w:rsidR="004A0741" w:rsidRDefault="00E26375" w:rsidP="004A0741">
      <w:pPr>
        <w:jc w:val="center"/>
      </w:pPr>
      <w:r>
        <w:rPr>
          <w:noProof/>
        </w:rPr>
        <w:drawing>
          <wp:inline distT="0" distB="0" distL="0" distR="0" wp14:anchorId="1CDD0D55" wp14:editId="224DB1F0">
            <wp:extent cx="7219950" cy="3517900"/>
            <wp:effectExtent l="0" t="0" r="0" b="6350"/>
            <wp:docPr id="206678909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CE08EC0-4FF9-0F32-BAB9-2B48896521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4A0741" w:rsidSect="004A07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41"/>
    <w:rsid w:val="004A0741"/>
    <w:rsid w:val="00AC775E"/>
    <w:rsid w:val="00E2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2F82"/>
  <w15:chartTrackingRefBased/>
  <w15:docId w15:val="{B5707C97-B904-4ACC-8852-DAD6BB34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[FFT Jan 2026.xlsx]Sheet2!PivotTable9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Sheet2!$A$4:$A$5</c:f>
              <c:strCache>
                <c:ptCount val="2"/>
                <c:pt idx="0">
                  <c:v>Good</c:v>
                </c:pt>
                <c:pt idx="1">
                  <c:v>Very good</c:v>
                </c:pt>
              </c:strCache>
            </c:strRef>
          </c:cat>
          <c:val>
            <c:numRef>
              <c:f>Sheet2!$B$4:$B$5</c:f>
              <c:numCache>
                <c:formatCode>General</c:formatCode>
                <c:ptCount val="2"/>
                <c:pt idx="0">
                  <c:v>10</c:v>
                </c:pt>
                <c:pt idx="1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02-4188-977C-0A078485C0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48522320"/>
        <c:axId val="848518720"/>
      </c:barChart>
      <c:catAx>
        <c:axId val="848522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8518720"/>
        <c:crosses val="autoZero"/>
        <c:auto val="1"/>
        <c:lblAlgn val="ctr"/>
        <c:lblOffset val="100"/>
        <c:noMultiLvlLbl val="0"/>
      </c:catAx>
      <c:valAx>
        <c:axId val="848518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8522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LackenWhelan (M83042)</dc:creator>
  <cp:keywords/>
  <dc:description/>
  <cp:lastModifiedBy>Michael LackenWhelan (M83042)</cp:lastModifiedBy>
  <cp:revision>2</cp:revision>
  <dcterms:created xsi:type="dcterms:W3CDTF">2026-09-24T12:44:00Z</dcterms:created>
  <dcterms:modified xsi:type="dcterms:W3CDTF">2026-09-24T12:44:00Z</dcterms:modified>
</cp:coreProperties>
</file>